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A2" w:rsidRDefault="00C30146" w:rsidP="00CA55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31510" cy="56769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-00-0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6A2" w:rsidRDefault="00A716A2" w:rsidP="00CA55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1851" w:rsidRDefault="00B17C80" w:rsidP="00CA55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17C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по</w:t>
      </w:r>
      <w:r w:rsidR="006F18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сообщению </w:t>
      </w:r>
      <w:r w:rsidR="00041851" w:rsidRPr="00B9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диагноза при </w:t>
      </w:r>
      <w:r w:rsidR="00B90C63" w:rsidRPr="00B9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подозрении или </w:t>
      </w:r>
      <w:r w:rsidR="00041851" w:rsidRPr="00B9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обнаружении у плода</w:t>
      </w:r>
      <w:r w:rsidR="006D203E" w:rsidRPr="006D2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r w:rsidR="00041851" w:rsidRPr="00B9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</w:t>
      </w:r>
      <w:r w:rsidR="00B90C63" w:rsidRPr="00B9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нка </w:t>
      </w:r>
      <w:proofErr w:type="spellStart"/>
      <w:r w:rsidR="00B90C63" w:rsidRPr="00B9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инвалидизирующей</w:t>
      </w:r>
      <w:proofErr w:type="spellEnd"/>
      <w:r w:rsidR="00B90C63" w:rsidRPr="00B9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патологии </w:t>
      </w:r>
      <w:r w:rsidR="00041851" w:rsidRPr="00B90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риска ее развития</w:t>
      </w:r>
    </w:p>
    <w:p w:rsidR="006619B4" w:rsidRDefault="006619B4" w:rsidP="00CA5576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9625C" w:rsidRPr="00B90C63" w:rsidRDefault="006F18BF" w:rsidP="002D00C9">
      <w:pPr>
        <w:pStyle w:val="a4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Настоящие </w:t>
      </w:r>
      <w:r w:rsidR="00B17C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Рекомендации по</w:t>
      </w:r>
      <w:r w:rsidR="00B90C63" w:rsidRPr="00B9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сообщени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="00B90C63" w:rsidRPr="00B9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диагноза при подозрении или обнаружении у плода</w:t>
      </w:r>
      <w:r w:rsidR="006D203E" w:rsidRPr="006D20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B90C63" w:rsidRPr="00B9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ребенка </w:t>
      </w:r>
      <w:proofErr w:type="spellStart"/>
      <w:r w:rsidR="00B90C63" w:rsidRPr="00B9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инвалидизирующей</w:t>
      </w:r>
      <w:proofErr w:type="spellEnd"/>
      <w:r w:rsidR="00B90C63" w:rsidRPr="00B90C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патологии или риска ее развития</w:t>
      </w:r>
      <w:r w:rsidR="00B90C63" w:rsidRPr="00B9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B90C63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</w:t>
      </w:r>
      <w:r w:rsidR="0069625C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69625C" w:rsidRPr="0026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</w:t>
      </w:r>
      <w:r w:rsidR="0069625C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работников</w:t>
      </w:r>
      <w:r w:rsidR="0069625C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0C63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медицинских организаций</w:t>
      </w:r>
      <w:r w:rsidR="0069625C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беременной женщиной, родителями, законными представителями и родственниками при </w:t>
      </w:r>
      <w:r w:rsidR="00B90C63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подозрении и обнаружении у плода</w:t>
      </w:r>
      <w:r w:rsidR="006D203E" w:rsidRPr="006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9625C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proofErr w:type="spellStart"/>
      <w:r w:rsidR="0069625C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инвалидизирующей</w:t>
      </w:r>
      <w:proofErr w:type="spellEnd"/>
      <w:r w:rsidR="0069625C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патологии или риска ее развития. </w:t>
      </w:r>
    </w:p>
    <w:p w:rsidR="006F18BF" w:rsidRPr="006F18BF" w:rsidRDefault="006F18BF" w:rsidP="006F18BF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Медицинская организация при подозрении или обнаружении у плода</w:t>
      </w:r>
      <w:r w:rsidR="006D203E" w:rsidRPr="006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6F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proofErr w:type="spellStart"/>
      <w:r w:rsidRPr="006F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инвалидизирующей</w:t>
      </w:r>
      <w:proofErr w:type="spellEnd"/>
      <w:r w:rsidRPr="006F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патологии или риска ее развития организует информирование беременной женщины,  родителей и иных законных представителей ребенка, а также </w:t>
      </w:r>
      <w:r w:rsidR="00A2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6F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66D3" w:rsidRPr="00E40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достигшего возраста, установленного </w:t>
      </w:r>
      <w:r w:rsidR="00A266D3" w:rsidRPr="00E40376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2</w:t>
      </w:r>
      <w:r w:rsidR="00A26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266D3" w:rsidRPr="00E40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статьи 54 Федерального закона от 21 ноября 2011 г. </w:t>
      </w:r>
      <w:r w:rsidR="00A26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323-ФЗ «</w:t>
      </w:r>
      <w:r w:rsidR="00A266D3" w:rsidRPr="00E40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основах охраны здоровья</w:t>
      </w:r>
      <w:r w:rsidR="00A26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 в Российской Федерации» (далее – ребенок</w:t>
      </w:r>
      <w:r w:rsidR="006D203E" w:rsidRPr="006D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2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старше 15 лет</w:t>
      </w:r>
      <w:r w:rsidR="00A266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</w:t>
      </w:r>
      <w:r w:rsidRPr="006F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предполагаемой или обнаруженной у плода</w:t>
      </w:r>
      <w:r w:rsidR="006D203E" w:rsidRPr="006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6F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инвалидизи</w:t>
      </w:r>
      <w:r w:rsidRPr="006F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рующей</w:t>
      </w:r>
      <w:proofErr w:type="spellEnd"/>
      <w:r w:rsidRPr="006F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патологии или риска ее развития в соответствии с настоящими </w:t>
      </w:r>
      <w:r w:rsidR="003D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рекомендациями</w:t>
      </w:r>
      <w:r w:rsidRPr="006F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1214" w:rsidRPr="000356B0" w:rsidRDefault="00A266D3" w:rsidP="002D00C9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</w:t>
      </w:r>
      <w:r w:rsidRPr="006F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беременной женщины, родителей и иных законных представителей ребенка, а также ребенка</w:t>
      </w:r>
      <w:r w:rsidR="006D203E" w:rsidRPr="006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 15 лет</w:t>
      </w:r>
      <w:r w:rsidRPr="006F1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93F" w:rsidRP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подозрении или</w:t>
      </w:r>
      <w:r w:rsidR="00101214" w:rsidRP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93F" w:rsidRP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обнаружении у плода</w:t>
      </w:r>
      <w:r w:rsidR="006D203E" w:rsidRPr="006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A64D78" w:rsidRP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proofErr w:type="spellStart"/>
      <w:r w:rsidR="00A64D78" w:rsidRP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инвалиди</w:t>
      </w:r>
      <w:r w:rsidR="00E3293F" w:rsidRP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зирующей</w:t>
      </w:r>
      <w:proofErr w:type="spellEnd"/>
      <w:r w:rsidR="00E3293F" w:rsidRP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патологии </w:t>
      </w:r>
      <w:r w:rsidR="00A64D78" w:rsidRP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риска ее развития </w:t>
      </w:r>
      <w:r w:rsidR="009F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r w:rsidR="0069625C" w:rsidRP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беседы без присутствия посторонних лиц</w:t>
      </w:r>
      <w:r w:rsidR="002D00C9" w:rsidRP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D00C9" w:rsidRPr="00CA557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 xml:space="preserve"> </w:t>
      </w:r>
    </w:p>
    <w:p w:rsidR="00BC54D7" w:rsidRDefault="00BC54D7" w:rsidP="00BC54D7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беседы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лечащий </w:t>
      </w:r>
      <w:r w:rsidRPr="006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согласовывает</w:t>
      </w:r>
      <w:r w:rsidR="00F2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беременной женщиной, родителями или иными законными представителями </w:t>
      </w:r>
      <w:r w:rsidRPr="006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дату, время и место проведения беседы </w:t>
      </w:r>
      <w:r w:rsidRPr="006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овье и развитии плода</w:t>
      </w:r>
      <w:r w:rsidR="006D203E" w:rsidRPr="006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ребенка, а также информирует о возможности участия в беседе иных </w:t>
      </w:r>
      <w:r w:rsidR="002F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по их желанию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7F92" w:rsidRPr="006F7F92" w:rsidRDefault="00101214" w:rsidP="006F7F92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Диагноз сообщается</w:t>
      </w:r>
      <w:r w:rsidR="0069625C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лечащи</w:t>
      </w:r>
      <w:r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9625C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врач</w:t>
      </w:r>
      <w:r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9625C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заведующи</w:t>
      </w:r>
      <w:r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9625C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отделением или консилиум</w:t>
      </w:r>
      <w:r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69625C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состоящи</w:t>
      </w:r>
      <w:r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9625C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нескольких специалистов</w:t>
      </w:r>
      <w:r w:rsidR="00814E0F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участвовавших в диагностике</w:t>
      </w:r>
      <w:r w:rsidR="0069625C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7F92" w:rsidRPr="00BC54D7" w:rsidRDefault="00A266D3" w:rsidP="006F18BF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Медицинская организация </w:t>
      </w:r>
      <w:r w:rsidR="009F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наличии в штате (или в рамках взаимодействия с некоммерческими организациями)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возможность присутствия психолога или психотерапевта, которые принимают участие в беседе с</w:t>
      </w:r>
      <w:r w:rsidR="006F7F92" w:rsidRPr="006F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</w:t>
      </w:r>
      <w:r w:rsidR="006F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беременной женщины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F7F92" w:rsidRPr="006F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иных законных представителей ребенка, и с согласия ребенка</w:t>
      </w:r>
      <w:r w:rsidR="006D203E" w:rsidRPr="006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 15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C54D7" w:rsidRPr="00E40376" w:rsidRDefault="00BC54D7" w:rsidP="006F18BF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беседе </w:t>
      </w:r>
      <w:r w:rsidR="00E2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беременной женщины, </w:t>
      </w:r>
      <w:r w:rsidRPr="006F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иных закон</w:t>
      </w:r>
      <w:r w:rsidR="00E2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представителей ребенка,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F74ECF" w:rsidRPr="00F7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4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 15 лет</w:t>
      </w:r>
      <w:r w:rsidR="00E2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присутствовать</w:t>
      </w:r>
      <w:r w:rsidR="00E22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иные лица. </w:t>
      </w:r>
    </w:p>
    <w:p w:rsidR="009F7A98" w:rsidRPr="009F7A98" w:rsidRDefault="00EC47B7" w:rsidP="00D4111C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подозрении или обнаружении у</w:t>
      </w:r>
      <w:r w:rsidR="006D2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старше 15 лет</w:t>
      </w:r>
      <w:r w:rsidRPr="00C50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прогрессирующего заболевания, </w:t>
      </w:r>
      <w:r w:rsidRPr="00C50941">
        <w:rPr>
          <w:rFonts w:ascii="Times New Roman" w:hAnsi="Times New Roman" w:cs="Times New Roman"/>
          <w:sz w:val="28"/>
          <w:szCs w:val="28"/>
        </w:rPr>
        <w:t>приводящего к сокращению продолжительности жизни или инвалидности, медицинск</w:t>
      </w:r>
      <w:r w:rsidR="003D2B24">
        <w:rPr>
          <w:rFonts w:ascii="Times New Roman" w:hAnsi="Times New Roman" w:cs="Times New Roman"/>
          <w:sz w:val="28"/>
          <w:szCs w:val="28"/>
        </w:rPr>
        <w:t>ой</w:t>
      </w:r>
      <w:r w:rsidRPr="00C5094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D2B24">
        <w:rPr>
          <w:rFonts w:ascii="Times New Roman" w:hAnsi="Times New Roman" w:cs="Times New Roman"/>
          <w:sz w:val="28"/>
          <w:szCs w:val="28"/>
        </w:rPr>
        <w:t>и рекомендуется</w:t>
      </w:r>
      <w:r w:rsidRPr="00C50941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3D2B24">
        <w:rPr>
          <w:rFonts w:ascii="Times New Roman" w:hAnsi="Times New Roman" w:cs="Times New Roman"/>
          <w:sz w:val="28"/>
          <w:szCs w:val="28"/>
        </w:rPr>
        <w:t>ть</w:t>
      </w:r>
      <w:r w:rsidRPr="00C50941">
        <w:rPr>
          <w:rFonts w:ascii="Times New Roman" w:hAnsi="Times New Roman" w:cs="Times New Roman"/>
          <w:sz w:val="28"/>
          <w:szCs w:val="28"/>
        </w:rPr>
        <w:t xml:space="preserve"> </w:t>
      </w:r>
      <w:r w:rsidR="00C0232B" w:rsidRPr="00C50941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CE1E5D" w:rsidRPr="00C50941">
        <w:rPr>
          <w:rFonts w:ascii="Times New Roman" w:hAnsi="Times New Roman" w:cs="Times New Roman"/>
          <w:sz w:val="28"/>
          <w:szCs w:val="28"/>
        </w:rPr>
        <w:t xml:space="preserve">психологом или психотерапевтом клинических бесед с </w:t>
      </w:r>
      <w:r w:rsidR="00D4111C" w:rsidRPr="00C50941">
        <w:rPr>
          <w:rFonts w:ascii="Times New Roman" w:hAnsi="Times New Roman" w:cs="Times New Roman"/>
          <w:sz w:val="28"/>
          <w:szCs w:val="28"/>
        </w:rPr>
        <w:t>ребенк</w:t>
      </w:r>
      <w:r w:rsidR="00CE1E5D" w:rsidRPr="00C50941">
        <w:rPr>
          <w:rFonts w:ascii="Times New Roman" w:hAnsi="Times New Roman" w:cs="Times New Roman"/>
          <w:sz w:val="28"/>
          <w:szCs w:val="28"/>
        </w:rPr>
        <w:t>ом</w:t>
      </w:r>
      <w:r w:rsidR="00D4111C" w:rsidRPr="00C50941">
        <w:rPr>
          <w:rFonts w:ascii="Times New Roman" w:hAnsi="Times New Roman" w:cs="Times New Roman"/>
          <w:sz w:val="28"/>
          <w:szCs w:val="28"/>
        </w:rPr>
        <w:t>, его родител</w:t>
      </w:r>
      <w:r w:rsidR="00CE1E5D" w:rsidRPr="00C50941">
        <w:rPr>
          <w:rFonts w:ascii="Times New Roman" w:hAnsi="Times New Roman" w:cs="Times New Roman"/>
          <w:sz w:val="28"/>
          <w:szCs w:val="28"/>
        </w:rPr>
        <w:t>ями</w:t>
      </w:r>
      <w:r w:rsidR="00D4111C" w:rsidRPr="00C50941">
        <w:rPr>
          <w:rFonts w:ascii="Times New Roman" w:hAnsi="Times New Roman" w:cs="Times New Roman"/>
          <w:sz w:val="28"/>
          <w:szCs w:val="28"/>
        </w:rPr>
        <w:t xml:space="preserve"> или ины</w:t>
      </w:r>
      <w:r w:rsidR="00CE1E5D" w:rsidRPr="00C50941">
        <w:rPr>
          <w:rFonts w:ascii="Times New Roman" w:hAnsi="Times New Roman" w:cs="Times New Roman"/>
          <w:sz w:val="28"/>
          <w:szCs w:val="28"/>
        </w:rPr>
        <w:t>ми</w:t>
      </w:r>
      <w:r w:rsidR="00D4111C" w:rsidRPr="00C50941">
        <w:rPr>
          <w:rFonts w:ascii="Times New Roman" w:hAnsi="Times New Roman" w:cs="Times New Roman"/>
          <w:sz w:val="28"/>
          <w:szCs w:val="28"/>
        </w:rPr>
        <w:t xml:space="preserve"> законны</w:t>
      </w:r>
      <w:r w:rsidR="00CE1E5D" w:rsidRPr="00C50941">
        <w:rPr>
          <w:rFonts w:ascii="Times New Roman" w:hAnsi="Times New Roman" w:cs="Times New Roman"/>
          <w:sz w:val="28"/>
          <w:szCs w:val="28"/>
        </w:rPr>
        <w:t>ми</w:t>
      </w:r>
      <w:r w:rsidR="00D4111C" w:rsidRPr="00C50941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CE1E5D" w:rsidRPr="00C50941">
        <w:rPr>
          <w:rFonts w:ascii="Times New Roman" w:hAnsi="Times New Roman" w:cs="Times New Roman"/>
          <w:sz w:val="28"/>
          <w:szCs w:val="28"/>
        </w:rPr>
        <w:t>ями</w:t>
      </w:r>
      <w:r w:rsidR="00D4111C" w:rsidRPr="00C50941">
        <w:rPr>
          <w:rFonts w:ascii="Times New Roman" w:hAnsi="Times New Roman" w:cs="Times New Roman"/>
          <w:sz w:val="28"/>
          <w:szCs w:val="28"/>
        </w:rPr>
        <w:t xml:space="preserve"> </w:t>
      </w:r>
      <w:r w:rsidRPr="00C50941">
        <w:rPr>
          <w:rFonts w:ascii="Times New Roman" w:hAnsi="Times New Roman" w:cs="Times New Roman"/>
          <w:sz w:val="28"/>
          <w:szCs w:val="28"/>
        </w:rPr>
        <w:t>для определения тактики информирования ребенка.</w:t>
      </w:r>
      <w:r w:rsidR="00C0232B" w:rsidRPr="00C50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7B7" w:rsidRPr="009F7A98" w:rsidRDefault="00C0232B" w:rsidP="009F7A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A98">
        <w:rPr>
          <w:rFonts w:ascii="Times New Roman" w:hAnsi="Times New Roman" w:cs="Times New Roman"/>
          <w:sz w:val="28"/>
          <w:szCs w:val="28"/>
        </w:rPr>
        <w:t>По итогам бесед психологом или психотерапевтом лечащему врачу</w:t>
      </w:r>
      <w:r w:rsidR="00C50941" w:rsidRPr="009F7A98">
        <w:rPr>
          <w:rFonts w:ascii="Times New Roman" w:hAnsi="Times New Roman" w:cs="Times New Roman"/>
          <w:sz w:val="28"/>
          <w:szCs w:val="28"/>
        </w:rPr>
        <w:t xml:space="preserve"> и родителям или иным законным представителям ребенка</w:t>
      </w:r>
      <w:r w:rsidRPr="009F7A98">
        <w:rPr>
          <w:rFonts w:ascii="Times New Roman" w:hAnsi="Times New Roman" w:cs="Times New Roman"/>
          <w:sz w:val="28"/>
          <w:szCs w:val="28"/>
        </w:rPr>
        <w:t xml:space="preserve"> предоставляются рекомендации по информированию ребенка о подозрении или обнаружении у него </w:t>
      </w:r>
      <w:r w:rsidRPr="009F7A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прогрессирующего заболевания, </w:t>
      </w:r>
      <w:r w:rsidRPr="009F7A98">
        <w:rPr>
          <w:rFonts w:ascii="Times New Roman" w:hAnsi="Times New Roman" w:cs="Times New Roman"/>
          <w:sz w:val="28"/>
          <w:szCs w:val="28"/>
        </w:rPr>
        <w:t xml:space="preserve">приводящего к сокращению продолжительности жизни или инвалидности. </w:t>
      </w:r>
      <w:r w:rsidR="00EC47B7" w:rsidRPr="009F7A98">
        <w:rPr>
          <w:rFonts w:ascii="Times New Roman" w:hAnsi="Times New Roman" w:cs="Times New Roman"/>
          <w:sz w:val="28"/>
          <w:szCs w:val="28"/>
        </w:rPr>
        <w:t xml:space="preserve"> Информирование ребенка</w:t>
      </w:r>
      <w:r w:rsidR="00F74ECF" w:rsidRPr="009F7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 15 лет</w:t>
      </w:r>
      <w:r w:rsidR="00EC47B7" w:rsidRPr="009F7A98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пунктами </w:t>
      </w:r>
      <w:r w:rsidR="003A0213" w:rsidRPr="009F7A98">
        <w:rPr>
          <w:rFonts w:ascii="Times New Roman" w:hAnsi="Times New Roman" w:cs="Times New Roman"/>
          <w:sz w:val="28"/>
          <w:szCs w:val="28"/>
        </w:rPr>
        <w:t>9</w:t>
      </w:r>
      <w:r w:rsidR="00D4111C" w:rsidRPr="009F7A98">
        <w:rPr>
          <w:rFonts w:ascii="Times New Roman" w:hAnsi="Times New Roman" w:cs="Times New Roman"/>
          <w:sz w:val="28"/>
          <w:szCs w:val="28"/>
        </w:rPr>
        <w:t xml:space="preserve"> - 1</w:t>
      </w:r>
      <w:r w:rsidR="003A0213" w:rsidRPr="009F7A98">
        <w:rPr>
          <w:rFonts w:ascii="Times New Roman" w:hAnsi="Times New Roman" w:cs="Times New Roman"/>
          <w:sz w:val="28"/>
          <w:szCs w:val="28"/>
        </w:rPr>
        <w:t>1</w:t>
      </w:r>
      <w:r w:rsidR="00EC47B7" w:rsidRPr="009F7A98">
        <w:rPr>
          <w:rFonts w:ascii="Times New Roman" w:hAnsi="Times New Roman" w:cs="Times New Roman"/>
          <w:sz w:val="28"/>
          <w:szCs w:val="28"/>
        </w:rPr>
        <w:t xml:space="preserve"> </w:t>
      </w:r>
      <w:r w:rsidR="003D2B24">
        <w:rPr>
          <w:rFonts w:ascii="Times New Roman" w:hAnsi="Times New Roman" w:cs="Times New Roman"/>
          <w:sz w:val="28"/>
          <w:szCs w:val="28"/>
        </w:rPr>
        <w:lastRenderedPageBreak/>
        <w:t>настоящих рекомендаций</w:t>
      </w:r>
      <w:r w:rsidR="00C50941" w:rsidRPr="009F7A98">
        <w:rPr>
          <w:rFonts w:ascii="Times New Roman" w:hAnsi="Times New Roman" w:cs="Times New Roman"/>
          <w:sz w:val="28"/>
          <w:szCs w:val="28"/>
        </w:rPr>
        <w:t>,</w:t>
      </w:r>
      <w:r w:rsidR="00EC47B7" w:rsidRPr="009F7A98">
        <w:rPr>
          <w:rFonts w:ascii="Times New Roman" w:hAnsi="Times New Roman" w:cs="Times New Roman"/>
          <w:sz w:val="28"/>
          <w:szCs w:val="28"/>
        </w:rPr>
        <w:t xml:space="preserve"> с соблюдением рекомендаций медицинского психолога или психотерапевта и мнения родителей или иных законных представителей.</w:t>
      </w:r>
    </w:p>
    <w:p w:rsidR="00A14369" w:rsidRPr="006619B4" w:rsidRDefault="00E2286A" w:rsidP="006F18BF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Лечащий врач при проведении беседы </w:t>
      </w:r>
      <w:r w:rsidR="00F7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</w:t>
      </w:r>
      <w:r w:rsidR="00A14369" w:rsidRPr="006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442EF" w:rsidRDefault="003A0213" w:rsidP="002D00C9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442EF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иагноз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предположительный диагноз</w:t>
      </w:r>
      <w:r w:rsidR="00F2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плода</w:t>
      </w:r>
      <w:r w:rsidRPr="003A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6442EF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ребенка, возможные причины его возникновения, методы исследования, которые использовались </w:t>
      </w:r>
      <w:r w:rsidR="006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будут использованы </w:t>
      </w:r>
      <w:r w:rsidR="006442EF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6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подтверждения; </w:t>
      </w:r>
    </w:p>
    <w:p w:rsidR="006442EF" w:rsidRDefault="006442EF" w:rsidP="006442EF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заболевании, его симптомах, влиянии</w:t>
      </w:r>
      <w:r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жизнедеятельность ребен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</w:t>
      </w:r>
      <w:r w:rsidRPr="006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прогнозе развития заболевания</w:t>
      </w:r>
      <w:r w:rsid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возможности</w:t>
      </w:r>
      <w:r w:rsidR="006F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медицинской</w:t>
      </w:r>
      <w:r w:rsid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реабилитации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6442EF" w:rsidRDefault="006442EF" w:rsidP="00264008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</w:t>
      </w:r>
      <w:r w:rsidR="00F7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2D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получения медицинско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психологической помощи, мер</w:t>
      </w:r>
      <w:r w:rsidRPr="002D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социальной поддержки, а также иных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</w:t>
      </w:r>
      <w:r w:rsidRPr="002D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семей с детьми</w:t>
      </w:r>
      <w:r w:rsid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A44" w:rsidRP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которых подозревается или выявлена </w:t>
      </w:r>
      <w:proofErr w:type="spellStart"/>
      <w:r w:rsidR="00E01A44" w:rsidRPr="00E01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инвалидизирующая</w:t>
      </w:r>
      <w:proofErr w:type="spellEnd"/>
      <w:r w:rsidR="00E01A44" w:rsidRPr="00E01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патология или риск ее развития</w:t>
      </w:r>
      <w:r w:rsidRPr="002D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</w:t>
      </w:r>
      <w:r w:rsidR="00F7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предоставляемых социально-</w:t>
      </w:r>
      <w:r w:rsidRPr="002D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некоммерческими организациями</w:t>
      </w:r>
      <w:r w:rsidR="003A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067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включая родительские ассоциации и общественные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2D0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18E1" w:rsidRDefault="00F718E1" w:rsidP="00264008">
      <w:pPr>
        <w:pStyle w:val="a4"/>
        <w:numPr>
          <w:ilvl w:val="0"/>
          <w:numId w:val="14"/>
        </w:numPr>
        <w:tabs>
          <w:tab w:val="num" w:pos="1440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возможности и порядке получения психологической и психотерапевтической помощи; </w:t>
      </w:r>
    </w:p>
    <w:p w:rsidR="003D2B24" w:rsidRDefault="00E0675B" w:rsidP="003D2B2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    </w:t>
      </w:r>
      <w:r w:rsidR="00F7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контакты органов и учреждений социальной защиты населения, </w:t>
      </w:r>
      <w:r w:rsidR="0072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</w:t>
      </w:r>
      <w:r w:rsidR="007206F5" w:rsidRPr="0072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F7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анней помощи, а также информацию о социально-ориентированных </w:t>
      </w:r>
      <w:r w:rsidR="007206F5" w:rsidRPr="00720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некоммерческих организациях, </w:t>
      </w:r>
      <w:r w:rsidR="003A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родительских ассоциациях и общественных организациях, </w:t>
      </w:r>
      <w:r w:rsidR="00F71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предоставляющих помощь семьям с детьми, </w:t>
      </w:r>
      <w:r w:rsidR="00F718E1" w:rsidRP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которых подозревается или выявлена </w:t>
      </w:r>
      <w:proofErr w:type="spellStart"/>
      <w:r w:rsidR="00F718E1" w:rsidRPr="00E01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инвалидизирующая</w:t>
      </w:r>
      <w:proofErr w:type="spellEnd"/>
      <w:r w:rsidR="00F718E1" w:rsidRPr="00E01A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патология или риск ее развития</w:t>
      </w:r>
      <w:r w:rsidR="00264008" w:rsidRP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4828" w:rsidRPr="00B90C63" w:rsidRDefault="003D2B24" w:rsidP="003D2B2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DA4828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сообщении беременной женщине, родителям </w:t>
      </w:r>
      <w:r w:rsid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иным законным представителям </w:t>
      </w:r>
      <w:r w:rsidR="00DA4828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3A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ребенку старше 15 лет</w:t>
      </w:r>
      <w:r w:rsidR="00DA4828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 </w:t>
      </w:r>
      <w:r w:rsidR="00E01A44" w:rsidRP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подозрении или обнаружении у плода</w:t>
      </w:r>
      <w:r w:rsidR="003A0213" w:rsidRPr="003A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E01A44" w:rsidRP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proofErr w:type="spellStart"/>
      <w:r w:rsidR="00E01A44" w:rsidRP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инвалидизирующей</w:t>
      </w:r>
      <w:proofErr w:type="spellEnd"/>
      <w:r w:rsidR="00E01A44" w:rsidRP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патологии или риска ее развития</w:t>
      </w:r>
      <w:r w:rsidR="00E01A44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49D2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</w:t>
      </w:r>
      <w:r w:rsidR="00DA4828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DA4828" w:rsidRPr="00E01A44" w:rsidRDefault="00DA4828" w:rsidP="00E01A44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прервать беременность;</w:t>
      </w:r>
    </w:p>
    <w:p w:rsidR="00DA4828" w:rsidRPr="00E01A44" w:rsidRDefault="00DA4828" w:rsidP="00E01A44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рекомендовать отказаться от ребенка</w:t>
      </w:r>
      <w:r w:rsidR="008B49D2" w:rsidRP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1A44" w:rsidRPr="00E01A44" w:rsidRDefault="00DA4828" w:rsidP="00E01A44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 субъективное видение перспектив жизни ребенка и семьи;</w:t>
      </w:r>
    </w:p>
    <w:p w:rsidR="00A42443" w:rsidRPr="00E01A44" w:rsidRDefault="00DA4828" w:rsidP="00E01A44">
      <w:pPr>
        <w:pStyle w:val="a4"/>
        <w:numPr>
          <w:ilvl w:val="0"/>
          <w:numId w:val="16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препятствовать присутствию </w:t>
      </w:r>
      <w:r w:rsidR="009F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иных лиц, сопровождающих беременную женщину, родителей и иных законных представителей ребенка, ребенка </w:t>
      </w:r>
      <w:r w:rsidR="003A02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 15 лет </w:t>
      </w:r>
      <w:r w:rsidRP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r w:rsidR="009F4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по их желанию</w:t>
      </w:r>
      <w:r w:rsidRP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6F7F92" w:rsidRDefault="00E146FB" w:rsidP="00E01A44">
      <w:pPr>
        <w:tabs>
          <w:tab w:val="num" w:pos="144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F2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A5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6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4008" w:rsidRPr="00E40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сообщении информации о подозрении</w:t>
      </w:r>
      <w:r w:rsidR="00264008" w:rsidRPr="006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обнаружении у плода</w:t>
      </w:r>
      <w:r w:rsidR="00F20F31" w:rsidRPr="00F2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264008" w:rsidRPr="006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</w:t>
      </w:r>
      <w:proofErr w:type="spellStart"/>
      <w:r w:rsidR="00264008" w:rsidRPr="006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инвалидизирующей</w:t>
      </w:r>
      <w:proofErr w:type="spellEnd"/>
      <w:r w:rsidR="00264008" w:rsidRPr="00661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патологии или риска ее развития </w:t>
      </w:r>
      <w:r w:rsidR="0026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медицинской организации </w:t>
      </w:r>
      <w:r w:rsidR="003D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</w:t>
      </w:r>
      <w:r w:rsidR="0026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F7F92" w:rsidRDefault="00E01A44" w:rsidP="006F7F92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</w:t>
      </w:r>
      <w:r w:rsidR="006F7F92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сочувствие </w:t>
      </w:r>
      <w:r w:rsidR="006F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беременной женщине, родител</w:t>
      </w:r>
      <w:r w:rsidR="0016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иным законным представителям </w:t>
      </w:r>
      <w:r w:rsidR="0016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F20F31" w:rsidRPr="00F2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 15 лет</w:t>
      </w:r>
      <w:r w:rsidR="00161D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7F92" w:rsidRPr="006442EF" w:rsidRDefault="006F7F92" w:rsidP="006F7F92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использовать точную, понятную собеседнику лексику,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пояснять специальные термины общедоступными словами;</w:t>
      </w:r>
      <w:r w:rsidRPr="00644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7F92" w:rsidRDefault="009F476F" w:rsidP="006F7F92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ходу беседы </w:t>
      </w:r>
      <w:r w:rsidR="006F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</w:t>
      </w:r>
      <w:r w:rsidR="006F7F92" w:rsidRPr="00B90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6F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 наличие </w:t>
      </w:r>
      <w:r w:rsid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беременной женщины, родителей и иных зак</w:t>
      </w:r>
      <w:r w:rsidR="002F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онных представителей ребенка, </w:t>
      </w:r>
      <w:r w:rsid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F2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 15 лет</w:t>
      </w:r>
      <w:r w:rsid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вопросов</w:t>
      </w:r>
      <w:r w:rsidR="002F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необходимость</w:t>
      </w:r>
      <w:r w:rsid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повторного разъяснения предоставленной информации</w:t>
      </w:r>
      <w:r w:rsidR="002F17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F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7F92" w:rsidRDefault="006F7F92" w:rsidP="006F7F92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предоставлять </w:t>
      </w:r>
      <w:r w:rsid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беременной женщине,  родителям и иным законным представителям ребенка, ребенку </w:t>
      </w:r>
      <w:r w:rsidR="00F2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старше 15 лет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для выражения эмоций;</w:t>
      </w:r>
    </w:p>
    <w:p w:rsidR="006F7F92" w:rsidRDefault="006F7F92" w:rsidP="006F7F92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беседу, удостоверившись в готовности воспринимать информацию дальше;</w:t>
      </w:r>
    </w:p>
    <w:p w:rsidR="006F7F92" w:rsidRDefault="006F7F92" w:rsidP="006F7F92">
      <w:pPr>
        <w:pStyle w:val="a4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подробно отвечать на все вопросы беременной женщины, родителей и иных </w:t>
      </w:r>
      <w:r w:rsid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законных 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ребенка</w:t>
      </w:r>
      <w:r w:rsidR="00F20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 15 лет</w:t>
      </w:r>
      <w:r w:rsidR="00E01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сопровождающих их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F7F92" w:rsidRDefault="006F7F92" w:rsidP="00264008">
      <w:pPr>
        <w:pStyle w:val="a4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7F92" w:rsidRPr="006442EF" w:rsidRDefault="006F7F92" w:rsidP="006F7F92">
      <w:pPr>
        <w:tabs>
          <w:tab w:val="num" w:pos="144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F7F92" w:rsidRPr="006442EF" w:rsidSect="00B90C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06628"/>
    <w:multiLevelType w:val="multilevel"/>
    <w:tmpl w:val="1F2EA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4774E7"/>
    <w:multiLevelType w:val="multilevel"/>
    <w:tmpl w:val="15A0246C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>
    <w:nsid w:val="23024918"/>
    <w:multiLevelType w:val="multilevel"/>
    <w:tmpl w:val="D12C41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7F5A9D"/>
    <w:multiLevelType w:val="multilevel"/>
    <w:tmpl w:val="2466A708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8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">
    <w:nsid w:val="2D066CFC"/>
    <w:multiLevelType w:val="multilevel"/>
    <w:tmpl w:val="8872F59A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8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80" w:hanging="1440"/>
      </w:pPr>
      <w:rPr>
        <w:rFonts w:hint="default"/>
      </w:rPr>
    </w:lvl>
  </w:abstractNum>
  <w:abstractNum w:abstractNumId="5">
    <w:nsid w:val="2F174F4E"/>
    <w:multiLevelType w:val="multilevel"/>
    <w:tmpl w:val="653648A6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6">
    <w:nsid w:val="32010BE5"/>
    <w:multiLevelType w:val="multilevel"/>
    <w:tmpl w:val="F558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569E7"/>
    <w:multiLevelType w:val="hybridMultilevel"/>
    <w:tmpl w:val="4DBCB67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55B38"/>
    <w:multiLevelType w:val="multilevel"/>
    <w:tmpl w:val="663A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5D43E7"/>
    <w:multiLevelType w:val="multilevel"/>
    <w:tmpl w:val="4DC4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BF359A"/>
    <w:multiLevelType w:val="multilevel"/>
    <w:tmpl w:val="663A4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D4212"/>
    <w:multiLevelType w:val="hybridMultilevel"/>
    <w:tmpl w:val="BF747972"/>
    <w:lvl w:ilvl="0" w:tplc="E2009D92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0D4A1C"/>
    <w:multiLevelType w:val="multilevel"/>
    <w:tmpl w:val="A3CEB76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644B53A2"/>
    <w:multiLevelType w:val="hybridMultilevel"/>
    <w:tmpl w:val="1F2EA612"/>
    <w:lvl w:ilvl="0" w:tplc="BB88C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DC0771"/>
    <w:multiLevelType w:val="hybridMultilevel"/>
    <w:tmpl w:val="53265A2E"/>
    <w:lvl w:ilvl="0" w:tplc="E2009D92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8"/>
  </w:num>
  <w:num w:numId="6">
    <w:abstractNumId w:val="13"/>
  </w:num>
  <w:num w:numId="7">
    <w:abstractNumId w:val="12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5"/>
  </w:num>
  <w:num w:numId="13">
    <w:abstractNumId w:val="4"/>
  </w:num>
  <w:num w:numId="14">
    <w:abstractNumId w:val="1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51"/>
    <w:rsid w:val="0003137E"/>
    <w:rsid w:val="000356B0"/>
    <w:rsid w:val="00041851"/>
    <w:rsid w:val="000F728B"/>
    <w:rsid w:val="00101214"/>
    <w:rsid w:val="00161D11"/>
    <w:rsid w:val="00183302"/>
    <w:rsid w:val="00264008"/>
    <w:rsid w:val="002D00C9"/>
    <w:rsid w:val="002F176B"/>
    <w:rsid w:val="00347A72"/>
    <w:rsid w:val="003A0213"/>
    <w:rsid w:val="003D2B24"/>
    <w:rsid w:val="00411734"/>
    <w:rsid w:val="0046402D"/>
    <w:rsid w:val="004B6327"/>
    <w:rsid w:val="004E5B0B"/>
    <w:rsid w:val="00552677"/>
    <w:rsid w:val="00594C00"/>
    <w:rsid w:val="005C6145"/>
    <w:rsid w:val="006442EF"/>
    <w:rsid w:val="006619B4"/>
    <w:rsid w:val="00685039"/>
    <w:rsid w:val="00694E3B"/>
    <w:rsid w:val="0069625C"/>
    <w:rsid w:val="006D203E"/>
    <w:rsid w:val="006F18BF"/>
    <w:rsid w:val="006F7F92"/>
    <w:rsid w:val="00701876"/>
    <w:rsid w:val="007206F5"/>
    <w:rsid w:val="007968E9"/>
    <w:rsid w:val="007D360F"/>
    <w:rsid w:val="00814E0F"/>
    <w:rsid w:val="008451A7"/>
    <w:rsid w:val="008B49D2"/>
    <w:rsid w:val="008F1098"/>
    <w:rsid w:val="0096445B"/>
    <w:rsid w:val="009A719A"/>
    <w:rsid w:val="009F476F"/>
    <w:rsid w:val="009F7A98"/>
    <w:rsid w:val="00A14369"/>
    <w:rsid w:val="00A266D3"/>
    <w:rsid w:val="00A42443"/>
    <w:rsid w:val="00A64D78"/>
    <w:rsid w:val="00A716A2"/>
    <w:rsid w:val="00AD26E7"/>
    <w:rsid w:val="00B07778"/>
    <w:rsid w:val="00B17C80"/>
    <w:rsid w:val="00B32031"/>
    <w:rsid w:val="00B82FF9"/>
    <w:rsid w:val="00B90C63"/>
    <w:rsid w:val="00BC54D7"/>
    <w:rsid w:val="00C0232B"/>
    <w:rsid w:val="00C30146"/>
    <w:rsid w:val="00C50941"/>
    <w:rsid w:val="00CA5576"/>
    <w:rsid w:val="00CE1E5D"/>
    <w:rsid w:val="00D4111C"/>
    <w:rsid w:val="00DA4828"/>
    <w:rsid w:val="00DD6E6B"/>
    <w:rsid w:val="00E01A44"/>
    <w:rsid w:val="00E0675B"/>
    <w:rsid w:val="00E146FB"/>
    <w:rsid w:val="00E2286A"/>
    <w:rsid w:val="00E3293F"/>
    <w:rsid w:val="00E40376"/>
    <w:rsid w:val="00EB65FD"/>
    <w:rsid w:val="00EC47B7"/>
    <w:rsid w:val="00F17184"/>
    <w:rsid w:val="00F20F31"/>
    <w:rsid w:val="00F23E2C"/>
    <w:rsid w:val="00F718E1"/>
    <w:rsid w:val="00F7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F2747B-8C45-4383-B06B-758F0181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625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14E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14E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14E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14E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14E0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0C63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0C63"/>
    <w:rPr>
      <w:rFonts w:ascii="Lucida Grande CY" w:hAnsi="Lucida Grande CY" w:cs="Lucida Grande CY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661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3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37AA20-2AB1-4464-BC67-BCFD2E08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cp:lastPrinted>2021-11-10T12:32:00Z</cp:lastPrinted>
  <dcterms:created xsi:type="dcterms:W3CDTF">2021-11-26T16:42:00Z</dcterms:created>
  <dcterms:modified xsi:type="dcterms:W3CDTF">2021-11-26T16:42:00Z</dcterms:modified>
</cp:coreProperties>
</file>